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Marek Przykładowy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Kierowca kat. C – dystrybucja krajowa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+48 600 000 014  •  marek.przykladowy@example.com  •  Rzeszów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Kierowca zawodowy kat. C z siedmioletnim doświadczeniem w dystrybucji materiałów budowlanych i towarów spożywczych. Mam aktualną kwalifikację okresową z kodem 95, kartę kierowcy oraz uprawnienia UDT na HDS. Dbam o pojazd, ładunek i dobre relacje z klientami przy rozładunku.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Kierowca kat. C z HDS</w:t>
      </w:r>
      <w:r>
        <w:rPr>
          <w:rFonts w:ascii="Calibri" w:cs="Calibri" w:eastAsia="Calibri" w:hAnsi="Calibri"/>
          <w:sz w:val="21"/>
          <w:szCs w:val="21"/>
        </w:rPr>
        <w:t xml:space="preserve">, Skład Budowlany Podkarpacie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03.2021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Dostawy materiałów budowlanych na place budowy na terenie województwa.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Rozładunek palet żurawiem HDS, zabezpieczanie ładunku w trakcie przewozu.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Codzienna kontrola stanu technicznego pojazdu i żurawia.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Rozliczanie dokumentów WZ i potwierdzeń dostaw.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Kierowca kat. C – chłodnia</w:t>
      </w:r>
      <w:r>
        <w:rPr>
          <w:rFonts w:ascii="Calibri" w:cs="Calibri" w:eastAsia="Calibri" w:hAnsi="Calibri"/>
          <w:sz w:val="21"/>
          <w:szCs w:val="21"/>
        </w:rPr>
        <w:t xml:space="preserve">, Świeże Dostawy s.c.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05.2018 – 02.2021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Dystrybucja produktów spożywczych do sklepów w systemie z powrotem do bazy.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Kontrola temperatury ładunku i dokumentowanie odczytów.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Rejestracja czasu pracy na tachografie cyfrowym zgodnie z przepisami.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Zespół Szkół Technicznych w Rzeszowie</w:t>
      </w:r>
      <w:r>
        <w:rPr>
          <w:rFonts w:ascii="Calibri" w:cs="Calibri" w:eastAsia="Calibri" w:hAnsi="Calibri"/>
          <w:sz w:val="21"/>
          <w:szCs w:val="21"/>
        </w:rPr>
        <w:t xml:space="preserve">, mechanik pojazdów samochodowych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2011 – 2015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prowadzenie solówki z plandeką, chłodni i pojazdu z HDS, tachograf cyfrowy, przepisy o czasie pracy kierowców, zabezpieczanie ładunku, dokumentacja przewozowa, nawigacja dla pojazdów ciężarowych, podstawowa diagnostyka usterek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Prawo jazdy kat. B, C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Kwalifikacja – szkolenie okresowe, kod 95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Karta kierowcy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Zaświadczenie UDT – żurawie przenośne (HDS)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Aktualne badania lekarskie i psychologiczne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Motoryzacja, wędkarstwo.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2026-10-21T01:06:01.283Z</dcterms:created>
  <dcterms:modified xsi:type="dcterms:W3CDTF">2026-10-21T01:06:01.283Z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