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Paweł Kaczmarek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Operator wózka widłowego – reach truck, UDT kat. I WJO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+48 600 000 043  •  pawel.kaczmarek@example.com  •  Stryków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Od siedmiu lat pracuję jako operator wózków widłowych w centrach dystrybucyjnych i magazynach przyprodukcyjnych. Mam uprawnienia UDT kategorii I WJO oraz do wymiany butli gazowych. Pracuję na reach trucku na wysokości do dziesięciu metrów, z terminalem radiowym i systemem WMS.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Operator wózka wysokiego składowania</w:t>
      </w:r>
      <w:r>
        <w:rPr>
          <w:rFonts w:ascii="Calibri" w:cs="Calibri" w:eastAsia="Calibri" w:hAnsi="Calibri"/>
          <w:sz w:val="21"/>
          <w:szCs w:val="21"/>
        </w:rPr>
        <w:t xml:space="preserve">, Centrum Dystrybucji Łódzkie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02.2021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Składowanie i pobieranie palet z regałów do 10 m wózkiem typu reach truck.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Potwierdzanie ruchów magazynowych terminalem radiowym w systemie WMS.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Udział w inwentaryzacjach i korektach lokalizacji.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Wdrażanie nowych operatorów na stanowisku.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Operator wózka widłowego</w:t>
      </w:r>
      <w:r>
        <w:rPr>
          <w:rFonts w:ascii="Calibri" w:cs="Calibri" w:eastAsia="Calibri" w:hAnsi="Calibri"/>
          <w:sz w:val="21"/>
          <w:szCs w:val="21"/>
        </w:rPr>
        <w:t xml:space="preserve">, Przetwórnia Owoców Sadownik Sp. z o.o.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04.2018 – 01.2021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Rozładunek dostaw i załadunek naczep wózkiem czołowym gazowym.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Zasilanie linii produkcyjnych opakowaniami i odbiór wyrobu gotowego.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Wymiana butli gazowych i codzienna kontrola stanu technicznego wózka.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Zespół Szkół Ponadpodstawowych w Zgierzu</w:t>
      </w:r>
      <w:r>
        <w:rPr>
          <w:rFonts w:ascii="Calibri" w:cs="Calibri" w:eastAsia="Calibri" w:hAnsi="Calibri"/>
          <w:sz w:val="21"/>
          <w:szCs w:val="21"/>
        </w:rPr>
        <w:t xml:space="preserve">, Technik logistyk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2013 – 2017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Reach truck i wózek czołowy, Składowanie na wysokości do 10 m, Terminal radiowy i system WMS, Rozładunek i załadunek naczep, Wymiana butli gazowych, Dokumentacja magazynowa WZ, PZ, Zasady BHP w magazynie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A2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Zaświadczenie kwalifikacyjne UDT – wózki jezdniowe podnośnikowe, kat. I WJO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Uprawnienia UDT do wymiany butli gazowych w wózkach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Aktualne badania psychotechniczne dla operatorów wózków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Prawo jazdy kat. B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Wędkarstwo, motoryzacja, siatkówka amatorska.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2026-10-21T01:07:16.769Z</dcterms:created>
  <dcterms:modified xsi:type="dcterms:W3CDTF">2026-10-21T01:07:16.769Z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