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Julia Zielińska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Studentka logistyki – praca w niepełnym wymiarze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+48 600 000 069  •  julia.zielinska@example.com  •  Lublin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Studentka drugiego roku logistyki, dostępna trzy dni w tygodniu i w weekendy. Mam doświadczenie z pracy sezonowej w handlu, gdzie obsługiwałam kasę i dbałam o ekspozycję towaru, oraz z wolontariatu przy organizacji festiwalu miejskiego. Sprawnie pracuję w arkuszu kalkulacyjnym i komunikuję się po angielsku.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Sprzedawczyni – praca sezonowa</w:t>
      </w:r>
      <w:r>
        <w:rPr>
          <w:rFonts w:ascii="Calibri" w:cs="Calibri" w:eastAsia="Calibri" w:hAnsi="Calibri"/>
          <w:sz w:val="21"/>
          <w:szCs w:val="21"/>
        </w:rPr>
        <w:t xml:space="preserve">, Sklep Wakacyjny Bałtyk (fikcyjna firma)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07.2025 – 08.2025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Obsługiwałam kasę fiskalną i terminal płatniczy w sezonie letnim.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Przyjmowałam dostawy i dbałam o uzupełnianie półek oraz ekspozycję towaru.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Udzielałam informacji klientom, także anglojęzycznym.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Wolontariuszka – koordynacja zespołu</w:t>
      </w:r>
      <w:r>
        <w:rPr>
          <w:rFonts w:ascii="Calibri" w:cs="Calibri" w:eastAsia="Calibri" w:hAnsi="Calibri"/>
          <w:sz w:val="21"/>
          <w:szCs w:val="21"/>
        </w:rPr>
        <w:t xml:space="preserve">, Fundacja Kultura Bliżej (fikcyjna organizacja)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05.2024 – 09.2024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Układałam grafik dyżurów dla zespołu wolontariuszy podczas festiwalu miejskiego.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Prowadziłam w arkuszu kalkulacyjnym rejestr wydawanych materiałów.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Obsługiwałam punkt informacyjny dla uczestników wydarzenia.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Wyższa Szkoła Logistyki i Transportu w Lublinie (fikcyjna uczelnia)</w:t>
      </w:r>
      <w:r>
        <w:rPr>
          <w:rFonts w:ascii="Calibri" w:cs="Calibri" w:eastAsia="Calibri" w:hAnsi="Calibri"/>
          <w:sz w:val="21"/>
          <w:szCs w:val="21"/>
        </w:rPr>
        <w:t xml:space="preserve">, Logistyka, studia I stopnia – w trakcie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2024 – obecnie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Liceum Ogólnokształcące w Lublinie (przykładowa szkoła)</w:t>
      </w:r>
      <w:r>
        <w:rPr>
          <w:rFonts w:ascii="Calibri" w:cs="Calibri" w:eastAsia="Calibri" w:hAnsi="Calibri"/>
          <w:sz w:val="21"/>
          <w:szCs w:val="21"/>
        </w:rPr>
        <w:t xml:space="preserve">, Profil matematyczno-geograficzny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2020 – 2024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Arkusz kalkulacyjny – formuły i wykresy, Obsługa kasy fiskalnej i terminala, Obsługa klienta, Przygotowywanie prezentacji, Organizacja pracy zespołu, Prawo jazdy kat. B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B2, hiszpański A1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pierwszej pomocy przedmedycznej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Orzeczenie do celów sanitarno-epidemiologicznych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Biegi długodystansowe, fotografia miejska, planowanie podróży z plecakiem.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2026-10-21T01:09:10.314Z</dcterms:created>
  <dcterms:modified xsi:type="dcterms:W3CDTF">2026-10-21T01:09:10.314Z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